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A7" w:rsidRPr="00715E47" w:rsidRDefault="00CC66A7" w:rsidP="00CC66A7">
      <w:pPr>
        <w:keepNext/>
        <w:widowControl w:val="0"/>
        <w:spacing w:line="100" w:lineRule="atLeast"/>
        <w:jc w:val="center"/>
        <w:rPr>
          <w:rFonts w:eastAsia="Arial Unicode MS"/>
          <w:b/>
          <w:bCs/>
          <w:kern w:val="2"/>
          <w:sz w:val="36"/>
          <w:szCs w:val="36"/>
          <w:lang w:bidi="hi-IN"/>
        </w:rPr>
      </w:pPr>
      <w:r w:rsidRPr="00715E47">
        <w:rPr>
          <w:b/>
          <w:kern w:val="2"/>
          <w:sz w:val="36"/>
          <w:szCs w:val="36"/>
          <w:lang w:bidi="hi-IN"/>
        </w:rPr>
        <w:t>PARLAMENT ČESKÉ REPUBLIKY</w:t>
      </w:r>
    </w:p>
    <w:p w:rsidR="00CC66A7" w:rsidRPr="00715E47" w:rsidRDefault="00CC66A7" w:rsidP="00CC66A7">
      <w:pPr>
        <w:jc w:val="center"/>
        <w:rPr>
          <w:sz w:val="36"/>
          <w:lang w:eastAsia="cs-CZ"/>
        </w:rPr>
      </w:pPr>
      <w:r w:rsidRPr="00715E47">
        <w:rPr>
          <w:sz w:val="36"/>
          <w:lang w:eastAsia="cs-CZ"/>
        </w:rPr>
        <w:t>Poslanecká sněmovna</w:t>
      </w:r>
    </w:p>
    <w:p w:rsidR="00CC66A7" w:rsidRPr="00715E47" w:rsidRDefault="00612F6D" w:rsidP="00CC66A7">
      <w:pPr>
        <w:jc w:val="center"/>
        <w:rPr>
          <w:sz w:val="36"/>
          <w:lang w:eastAsia="cs-CZ"/>
        </w:rPr>
      </w:pPr>
      <w:r>
        <w:rPr>
          <w:sz w:val="36"/>
          <w:lang w:eastAsia="cs-CZ"/>
        </w:rPr>
        <w:t>2021</w:t>
      </w:r>
    </w:p>
    <w:p w:rsidR="00CC66A7" w:rsidRPr="00715E47" w:rsidRDefault="00CC66A7" w:rsidP="00CC66A7">
      <w:pPr>
        <w:jc w:val="center"/>
        <w:rPr>
          <w:sz w:val="28"/>
          <w:lang w:eastAsia="cs-CZ"/>
        </w:rPr>
      </w:pPr>
      <w:r w:rsidRPr="00715E47">
        <w:rPr>
          <w:sz w:val="36"/>
          <w:lang w:eastAsia="cs-CZ"/>
        </w:rPr>
        <w:t>VIII. volební období</w:t>
      </w:r>
    </w:p>
    <w:p w:rsidR="00CC66A7" w:rsidRPr="00715E47" w:rsidRDefault="00CC66A7" w:rsidP="00CC66A7">
      <w:pPr>
        <w:rPr>
          <w:sz w:val="28"/>
          <w:lang w:eastAsia="cs-CZ"/>
        </w:rPr>
      </w:pPr>
      <w:r w:rsidRPr="00715E47">
        <w:rPr>
          <w:sz w:val="28"/>
          <w:lang w:eastAsia="cs-CZ"/>
        </w:rPr>
        <w:t>___________________________________________________________</w:t>
      </w:r>
    </w:p>
    <w:p w:rsidR="00CC66A7" w:rsidRPr="00715E47" w:rsidRDefault="00CC66A7" w:rsidP="00CC66A7">
      <w:pPr>
        <w:jc w:val="center"/>
        <w:rPr>
          <w:sz w:val="28"/>
          <w:lang w:eastAsia="cs-CZ"/>
        </w:rPr>
      </w:pPr>
    </w:p>
    <w:p w:rsidR="00CC66A7" w:rsidRPr="00715E47" w:rsidRDefault="00CC66A7" w:rsidP="00CC66A7">
      <w:pPr>
        <w:jc w:val="center"/>
        <w:rPr>
          <w:sz w:val="28"/>
          <w:lang w:eastAsia="cs-CZ"/>
        </w:rPr>
      </w:pPr>
    </w:p>
    <w:p w:rsidR="00CC66A7" w:rsidRPr="00715E47" w:rsidRDefault="00CC66A7" w:rsidP="00CC66A7">
      <w:pPr>
        <w:jc w:val="center"/>
        <w:rPr>
          <w:b/>
          <w:sz w:val="28"/>
          <w:lang w:eastAsia="cs-CZ"/>
        </w:rPr>
      </w:pPr>
    </w:p>
    <w:p w:rsidR="00612F6D" w:rsidRPr="001C17E7" w:rsidRDefault="00612F6D" w:rsidP="00612F6D">
      <w:pPr>
        <w:pStyle w:val="Nadpis"/>
        <w:spacing w:before="0" w:after="0"/>
        <w:rPr>
          <w:rFonts w:asciiTheme="majorHAnsi" w:hAnsiTheme="majorHAnsi" w:cstheme="majorHAnsi"/>
          <w:b w:val="0"/>
          <w:sz w:val="24"/>
          <w:szCs w:val="24"/>
        </w:rPr>
      </w:pPr>
      <w:r w:rsidRPr="001C17E7">
        <w:rPr>
          <w:rFonts w:asciiTheme="majorHAnsi" w:hAnsiTheme="majorHAnsi" w:cstheme="majorHAnsi"/>
          <w:sz w:val="24"/>
          <w:szCs w:val="24"/>
        </w:rPr>
        <w:t xml:space="preserve">Pozměňovací návrh </w:t>
      </w:r>
    </w:p>
    <w:p w:rsidR="00612F6D" w:rsidRPr="001C17E7" w:rsidRDefault="00612F6D" w:rsidP="00612F6D">
      <w:pPr>
        <w:pStyle w:val="Zkladntext"/>
        <w:spacing w:after="0"/>
        <w:jc w:val="center"/>
        <w:rPr>
          <w:rFonts w:asciiTheme="majorHAnsi" w:hAnsiTheme="majorHAnsi" w:cstheme="majorHAnsi"/>
          <w:b/>
          <w:szCs w:val="24"/>
        </w:rPr>
      </w:pPr>
    </w:p>
    <w:p w:rsidR="00D9226E" w:rsidRPr="001616B6" w:rsidRDefault="00D9226E" w:rsidP="00D9226E">
      <w:pPr>
        <w:pStyle w:val="Bezmezer"/>
        <w:jc w:val="center"/>
        <w:rPr>
          <w:b/>
          <w:bCs/>
        </w:rPr>
      </w:pPr>
      <w:r w:rsidRPr="001616B6">
        <w:rPr>
          <w:b/>
          <w:bCs/>
        </w:rPr>
        <w:t xml:space="preserve">Pozměňovací návrh ke sněmovnímu tisku </w:t>
      </w:r>
      <w:r>
        <w:rPr>
          <w:b/>
          <w:bCs/>
        </w:rPr>
        <w:t xml:space="preserve">č. </w:t>
      </w:r>
      <w:r w:rsidRPr="001616B6">
        <w:rPr>
          <w:b/>
          <w:bCs/>
        </w:rPr>
        <w:t>1230, vládní návrh zákona, kterým se mění zákon č. 155/1995 Sb., o důchodovém pojištění, ve znění pozdějších předpisů</w:t>
      </w:r>
    </w:p>
    <w:p w:rsidR="00612F6D" w:rsidRPr="001C17E7" w:rsidRDefault="00612F6D" w:rsidP="00612F6D">
      <w:pPr>
        <w:jc w:val="center"/>
        <w:rPr>
          <w:rFonts w:asciiTheme="majorHAnsi" w:hAnsiTheme="majorHAnsi" w:cstheme="majorHAnsi"/>
          <w:b/>
          <w:bCs/>
          <w:szCs w:val="24"/>
        </w:rPr>
      </w:pPr>
    </w:p>
    <w:p w:rsidR="00612F6D" w:rsidRPr="001C17E7" w:rsidRDefault="00612F6D" w:rsidP="00612F6D">
      <w:pPr>
        <w:jc w:val="center"/>
        <w:rPr>
          <w:rFonts w:asciiTheme="majorHAnsi" w:hAnsiTheme="majorHAnsi" w:cstheme="majorHAnsi"/>
          <w:b/>
          <w:bCs/>
          <w:szCs w:val="24"/>
        </w:rPr>
      </w:pPr>
      <w:r w:rsidRPr="001C17E7">
        <w:rPr>
          <w:rFonts w:asciiTheme="majorHAnsi" w:hAnsiTheme="majorHAnsi" w:cstheme="majorHAnsi"/>
          <w:b/>
          <w:bCs/>
          <w:szCs w:val="24"/>
        </w:rPr>
        <w:t xml:space="preserve"> </w:t>
      </w:r>
    </w:p>
    <w:p w:rsidR="00612F6D" w:rsidRDefault="00612F6D" w:rsidP="00612F6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Cs w:val="24"/>
        </w:rPr>
      </w:pPr>
    </w:p>
    <w:p w:rsidR="00D9226E" w:rsidRDefault="00612F6D" w:rsidP="00612F6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Cs w:val="24"/>
        </w:rPr>
      </w:pPr>
      <w:r w:rsidRPr="001C17E7">
        <w:rPr>
          <w:rFonts w:asciiTheme="majorHAnsi" w:hAnsiTheme="majorHAnsi" w:cstheme="majorHAnsi"/>
          <w:szCs w:val="24"/>
        </w:rPr>
        <w:t xml:space="preserve">Předkladatel: </w:t>
      </w:r>
    </w:p>
    <w:p w:rsidR="00612F6D" w:rsidRDefault="00612F6D" w:rsidP="00612F6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MUDr. Jiří Mašek</w:t>
      </w:r>
      <w:r w:rsidR="00D9226E">
        <w:rPr>
          <w:rFonts w:asciiTheme="majorHAnsi" w:hAnsiTheme="majorHAnsi" w:cstheme="majorHAnsi"/>
          <w:szCs w:val="24"/>
        </w:rPr>
        <w:t xml:space="preserve">, </w:t>
      </w:r>
      <w:r w:rsidR="00D9226E" w:rsidRPr="00D9226E">
        <w:rPr>
          <w:rFonts w:asciiTheme="majorHAnsi" w:hAnsiTheme="majorHAnsi" w:cstheme="majorHAnsi"/>
          <w:szCs w:val="24"/>
        </w:rPr>
        <w:t>MUDr. Milan Brázdil, Mgr. Jana Pastuchová, MUDr. Věra Procházková</w:t>
      </w:r>
    </w:p>
    <w:p w:rsidR="000A68D3" w:rsidRDefault="000A68D3" w:rsidP="00612F6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Cs w:val="24"/>
        </w:rPr>
      </w:pPr>
    </w:p>
    <w:p w:rsidR="000A68D3" w:rsidRDefault="000A68D3" w:rsidP="00612F6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Cs w:val="24"/>
        </w:rPr>
      </w:pPr>
    </w:p>
    <w:p w:rsidR="00612F6D" w:rsidRPr="001C17E7" w:rsidRDefault="00D9226E" w:rsidP="00612F6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Datum: 7. července 2021</w:t>
      </w:r>
    </w:p>
    <w:p w:rsidR="00612F6D" w:rsidRPr="001C17E7" w:rsidRDefault="00612F6D" w:rsidP="00612F6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Cs w:val="24"/>
        </w:rPr>
      </w:pPr>
    </w:p>
    <w:p w:rsidR="00CC66A7" w:rsidRDefault="00CC66A7" w:rsidP="00CC66A7">
      <w:pPr>
        <w:jc w:val="center"/>
        <w:rPr>
          <w:rFonts w:eastAsia="Arial"/>
          <w:sz w:val="32"/>
          <w:szCs w:val="32"/>
          <w:lang w:eastAsia="cs-CZ"/>
        </w:rPr>
      </w:pPr>
    </w:p>
    <w:p w:rsidR="00CC66A7" w:rsidRDefault="00CC66A7" w:rsidP="00CC66A7">
      <w:pPr>
        <w:jc w:val="center"/>
        <w:rPr>
          <w:rFonts w:eastAsia="Arial"/>
          <w:sz w:val="32"/>
          <w:szCs w:val="32"/>
          <w:lang w:eastAsia="cs-CZ"/>
        </w:rPr>
      </w:pPr>
    </w:p>
    <w:p w:rsidR="00CC66A7" w:rsidRDefault="00CC66A7" w:rsidP="00CC66A7">
      <w:pPr>
        <w:jc w:val="center"/>
        <w:rPr>
          <w:rFonts w:eastAsia="Arial"/>
          <w:sz w:val="32"/>
          <w:szCs w:val="32"/>
          <w:lang w:eastAsia="cs-CZ"/>
        </w:rPr>
      </w:pPr>
    </w:p>
    <w:p w:rsidR="00CC66A7" w:rsidRDefault="00CC66A7" w:rsidP="00CC66A7">
      <w:pPr>
        <w:jc w:val="center"/>
        <w:rPr>
          <w:rFonts w:eastAsia="Arial"/>
          <w:sz w:val="32"/>
          <w:szCs w:val="32"/>
          <w:lang w:eastAsia="cs-CZ"/>
        </w:rPr>
      </w:pPr>
    </w:p>
    <w:p w:rsidR="00CC66A7" w:rsidRDefault="00CC66A7" w:rsidP="00CC66A7">
      <w:pPr>
        <w:jc w:val="center"/>
        <w:rPr>
          <w:rFonts w:eastAsia="Arial"/>
          <w:sz w:val="32"/>
          <w:szCs w:val="32"/>
          <w:lang w:eastAsia="cs-CZ"/>
        </w:rPr>
      </w:pPr>
    </w:p>
    <w:p w:rsidR="00CC66A7" w:rsidRDefault="00CC66A7" w:rsidP="00CC66A7">
      <w:pPr>
        <w:jc w:val="center"/>
        <w:rPr>
          <w:rFonts w:eastAsia="Arial"/>
          <w:sz w:val="32"/>
          <w:szCs w:val="32"/>
          <w:lang w:eastAsia="cs-CZ"/>
        </w:rPr>
      </w:pPr>
    </w:p>
    <w:p w:rsidR="00612F6D" w:rsidRDefault="00612F6D" w:rsidP="00CC66A7">
      <w:pPr>
        <w:jc w:val="center"/>
        <w:rPr>
          <w:rFonts w:eastAsia="Arial"/>
          <w:sz w:val="32"/>
          <w:szCs w:val="32"/>
          <w:lang w:eastAsia="cs-CZ"/>
        </w:rPr>
      </w:pPr>
    </w:p>
    <w:p w:rsidR="00612F6D" w:rsidRDefault="00612F6D" w:rsidP="00CC66A7">
      <w:pPr>
        <w:jc w:val="center"/>
        <w:rPr>
          <w:rFonts w:eastAsia="Arial"/>
          <w:sz w:val="32"/>
          <w:szCs w:val="32"/>
          <w:lang w:eastAsia="cs-CZ"/>
        </w:rPr>
      </w:pPr>
    </w:p>
    <w:p w:rsidR="00612F6D" w:rsidRDefault="00612F6D" w:rsidP="00CC66A7">
      <w:pPr>
        <w:jc w:val="center"/>
        <w:rPr>
          <w:rFonts w:eastAsia="Arial"/>
          <w:sz w:val="32"/>
          <w:szCs w:val="32"/>
          <w:lang w:eastAsia="cs-CZ"/>
        </w:rPr>
      </w:pPr>
    </w:p>
    <w:p w:rsidR="00612F6D" w:rsidRDefault="00612F6D" w:rsidP="00CC66A7">
      <w:pPr>
        <w:jc w:val="center"/>
        <w:rPr>
          <w:rFonts w:eastAsia="Arial"/>
          <w:sz w:val="32"/>
          <w:szCs w:val="32"/>
          <w:lang w:eastAsia="cs-CZ"/>
        </w:rPr>
      </w:pPr>
    </w:p>
    <w:p w:rsidR="00612F6D" w:rsidRDefault="00612F6D" w:rsidP="00CC66A7">
      <w:pPr>
        <w:jc w:val="center"/>
        <w:rPr>
          <w:rFonts w:eastAsia="Arial"/>
          <w:sz w:val="32"/>
          <w:szCs w:val="32"/>
          <w:lang w:eastAsia="cs-CZ"/>
        </w:rPr>
      </w:pPr>
    </w:p>
    <w:p w:rsidR="00612F6D" w:rsidRDefault="00612F6D" w:rsidP="00CC66A7">
      <w:pPr>
        <w:jc w:val="center"/>
        <w:rPr>
          <w:rFonts w:eastAsia="Arial"/>
          <w:sz w:val="32"/>
          <w:szCs w:val="32"/>
          <w:lang w:eastAsia="cs-CZ"/>
        </w:rPr>
      </w:pPr>
    </w:p>
    <w:p w:rsidR="00612F6D" w:rsidRDefault="00612F6D" w:rsidP="00CC66A7">
      <w:pPr>
        <w:jc w:val="center"/>
        <w:rPr>
          <w:rFonts w:eastAsia="Arial"/>
          <w:sz w:val="32"/>
          <w:szCs w:val="32"/>
          <w:lang w:eastAsia="cs-CZ"/>
        </w:rPr>
      </w:pPr>
    </w:p>
    <w:p w:rsidR="00612F6D" w:rsidRDefault="00612F6D" w:rsidP="00CC66A7">
      <w:pPr>
        <w:jc w:val="center"/>
        <w:rPr>
          <w:rFonts w:eastAsia="Arial"/>
          <w:sz w:val="32"/>
          <w:szCs w:val="32"/>
          <w:lang w:eastAsia="cs-CZ"/>
        </w:rPr>
      </w:pPr>
    </w:p>
    <w:p w:rsidR="00612F6D" w:rsidRDefault="00612F6D" w:rsidP="00CC66A7">
      <w:pPr>
        <w:jc w:val="center"/>
        <w:rPr>
          <w:rFonts w:eastAsia="Arial"/>
          <w:sz w:val="32"/>
          <w:szCs w:val="32"/>
          <w:lang w:eastAsia="cs-CZ"/>
        </w:rPr>
      </w:pPr>
    </w:p>
    <w:p w:rsidR="00612F6D" w:rsidRDefault="00612F6D" w:rsidP="00CC66A7">
      <w:pPr>
        <w:jc w:val="center"/>
        <w:rPr>
          <w:rFonts w:eastAsia="Arial"/>
          <w:sz w:val="32"/>
          <w:szCs w:val="32"/>
          <w:lang w:eastAsia="cs-CZ"/>
        </w:rPr>
      </w:pPr>
    </w:p>
    <w:p w:rsidR="00612F6D" w:rsidRDefault="00612F6D" w:rsidP="00CC66A7">
      <w:pPr>
        <w:jc w:val="center"/>
        <w:rPr>
          <w:rFonts w:eastAsia="Arial"/>
          <w:sz w:val="32"/>
          <w:szCs w:val="32"/>
          <w:lang w:eastAsia="cs-CZ"/>
        </w:rPr>
      </w:pPr>
      <w:bookmarkStart w:id="0" w:name="_GoBack"/>
      <w:bookmarkEnd w:id="0"/>
    </w:p>
    <w:p w:rsidR="00D6253B" w:rsidRPr="005568C0" w:rsidRDefault="00D6253B" w:rsidP="00D6253B">
      <w:pPr>
        <w:pStyle w:val="Bezmezer"/>
      </w:pPr>
      <w:r w:rsidRPr="005568C0">
        <w:lastRenderedPageBreak/>
        <w:t>Vládní návrh zákona, kterým se mění zákon č. 155/1995 Sb., o důchodovém pojištění, ve znění pozdějších předpisů, se mění takto:</w:t>
      </w:r>
    </w:p>
    <w:p w:rsidR="00D6253B" w:rsidRPr="005568C0" w:rsidRDefault="00D6253B" w:rsidP="00D6253B">
      <w:pPr>
        <w:pStyle w:val="Bezmezer"/>
      </w:pPr>
    </w:p>
    <w:p w:rsidR="00D6253B" w:rsidRPr="005568C0" w:rsidRDefault="00D6253B" w:rsidP="00D6253B">
      <w:pPr>
        <w:pStyle w:val="Bezmezer"/>
      </w:pPr>
      <w:r w:rsidRPr="005568C0">
        <w:t>V čl. I se vkládají nové body 1 a 2, které včetně poznámky pod čarou znějí:</w:t>
      </w:r>
    </w:p>
    <w:p w:rsidR="00D6253B" w:rsidRPr="005568C0" w:rsidRDefault="00D6253B" w:rsidP="00D6253B">
      <w:pPr>
        <w:pStyle w:val="Bezmezer"/>
      </w:pPr>
    </w:p>
    <w:p w:rsidR="00D6253B" w:rsidRDefault="00D6253B" w:rsidP="00D6253B">
      <w:pPr>
        <w:pStyle w:val="Bezmezer"/>
      </w:pPr>
      <w:r>
        <w:t>„1. V § 29 se za odstavec 4 vkládá nový odstavec 5, který včetně poznámky pod čarou x zní:</w:t>
      </w:r>
    </w:p>
    <w:p w:rsidR="00D6253B" w:rsidRDefault="00D6253B" w:rsidP="00D6253B">
      <w:pPr>
        <w:pStyle w:val="Bezmezer"/>
      </w:pPr>
    </w:p>
    <w:p w:rsidR="00D6253B" w:rsidRPr="00470DF0" w:rsidRDefault="00D6253B" w:rsidP="00D6253B">
      <w:pPr>
        <w:pStyle w:val="Bezmezer"/>
        <w:jc w:val="both"/>
      </w:pPr>
      <w:r>
        <w:t>„</w:t>
      </w:r>
      <w:r w:rsidRPr="00470DF0">
        <w:t>(</w:t>
      </w:r>
      <w:r>
        <w:t>5</w:t>
      </w:r>
      <w:r w:rsidRPr="00470DF0">
        <w:t xml:space="preserve">) </w:t>
      </w:r>
      <w:r>
        <w:t xml:space="preserve"> Pojištěnec, který nesplňuje podmínky stanovené v odstavci I</w:t>
      </w:r>
      <w:r w:rsidRPr="00470DF0">
        <w:t xml:space="preserve">  má nárok na starobní důchod též</w:t>
      </w:r>
      <w:r>
        <w:t xml:space="preserve">, jestliže v </w:t>
      </w:r>
      <w:r w:rsidRPr="00470DF0">
        <w:t xml:space="preserve">době vzniku nároku na starobní důchod dosáhl 20 let pracovního zařazení </w:t>
      </w:r>
      <w:r>
        <w:t>na plný úvazek ve složkách integrovaného záchranného systému</w:t>
      </w:r>
      <w:r w:rsidRPr="001112F4">
        <w:rPr>
          <w:vertAlign w:val="superscript"/>
        </w:rPr>
        <w:t xml:space="preserve"> </w:t>
      </w:r>
      <w:r w:rsidRPr="00470DF0">
        <w:rPr>
          <w:vertAlign w:val="superscript"/>
        </w:rPr>
        <w:t>x)</w:t>
      </w:r>
      <w:r>
        <w:t xml:space="preserve"> (dále jen „IZS“).“.</w:t>
      </w:r>
    </w:p>
    <w:p w:rsidR="00D6253B" w:rsidRDefault="00D6253B" w:rsidP="00D6253B">
      <w:pPr>
        <w:pStyle w:val="Bezmezer"/>
      </w:pPr>
      <w:r>
        <w:t>-----------------------------</w:t>
      </w:r>
    </w:p>
    <w:p w:rsidR="00D6253B" w:rsidRDefault="00D6253B" w:rsidP="00D6253B">
      <w:pPr>
        <w:pStyle w:val="Bezmezer"/>
      </w:pPr>
      <w:r w:rsidRPr="00470DF0">
        <w:rPr>
          <w:vertAlign w:val="superscript"/>
        </w:rPr>
        <w:t>x)</w:t>
      </w:r>
      <w:r>
        <w:t xml:space="preserve"> Zákon</w:t>
      </w:r>
      <w:r w:rsidRPr="00470DF0">
        <w:t xml:space="preserve"> č.  239/2000 Sb.</w:t>
      </w:r>
      <w:r>
        <w:t>, o integrovaném záchranném systému a o změně některých zákonů, ve znění pozdějších předpisů.</w:t>
      </w:r>
    </w:p>
    <w:p w:rsidR="00D6253B" w:rsidRDefault="00D6253B" w:rsidP="00D6253B">
      <w:pPr>
        <w:pStyle w:val="Bezmezer"/>
      </w:pPr>
      <w:r>
        <w:t>Dosavadní odstavec 5 se označuje jako odstavec 6.</w:t>
      </w:r>
    </w:p>
    <w:p w:rsidR="00D6253B" w:rsidRDefault="00D6253B" w:rsidP="00D6253B">
      <w:pPr>
        <w:pStyle w:val="Bezmezer"/>
      </w:pPr>
    </w:p>
    <w:p w:rsidR="00D6253B" w:rsidRDefault="00D6253B" w:rsidP="00D6253B">
      <w:pPr>
        <w:pStyle w:val="Bezmezer"/>
      </w:pPr>
    </w:p>
    <w:p w:rsidR="00D6253B" w:rsidRDefault="00D6253B" w:rsidP="00D6253B">
      <w:pPr>
        <w:pStyle w:val="Bezmezer"/>
      </w:pPr>
      <w:r>
        <w:t>2. Za § 36 se vkládá se nový § 36a, který zní:</w:t>
      </w:r>
    </w:p>
    <w:p w:rsidR="00D6253B" w:rsidRDefault="00D6253B" w:rsidP="00D6253B">
      <w:pPr>
        <w:pStyle w:val="Bezmezer"/>
        <w:jc w:val="center"/>
      </w:pPr>
      <w:r>
        <w:t>„§ 36a</w:t>
      </w:r>
    </w:p>
    <w:p w:rsidR="00D6253B" w:rsidRDefault="00D6253B" w:rsidP="00D6253B">
      <w:pPr>
        <w:pStyle w:val="Bezmezer"/>
        <w:jc w:val="both"/>
      </w:pPr>
      <w:r>
        <w:t xml:space="preserve">(1)  </w:t>
      </w:r>
      <w:r w:rsidRPr="00B61AF0">
        <w:t xml:space="preserve">Výše procentní výměry starobního důchodu, na který vznikl nárok podle § 31, se stanoví podle § 34 odst. 1 s tím, že u osob začleněných do složek IZS a splňujících podmínky pro přiznání předčasného důchodu </w:t>
      </w:r>
      <w:r>
        <w:t>po</w:t>
      </w:r>
      <w:r w:rsidRPr="00B61AF0">
        <w:t xml:space="preserve">dle </w:t>
      </w:r>
      <w:r>
        <w:t xml:space="preserve">§ 29 se výše důchodu nesnižuje. Pro stanovení výše předčasného důchodu se postupuje podle </w:t>
      </w:r>
      <w:r w:rsidRPr="00942179">
        <w:rPr>
          <w:i/>
        </w:rPr>
        <w:t xml:space="preserve"> § 33</w:t>
      </w:r>
      <w:r>
        <w:t>.  P</w:t>
      </w:r>
      <w:r w:rsidRPr="00B61AF0">
        <w:t xml:space="preserve">rocentní výměra se při výpočtu </w:t>
      </w:r>
      <w:r w:rsidRPr="00046B51">
        <w:rPr>
          <w:i/>
        </w:rPr>
        <w:t>výše</w:t>
      </w:r>
      <w:r>
        <w:t xml:space="preserve"> </w:t>
      </w:r>
      <w:r w:rsidRPr="00B61AF0">
        <w:t>předčasného důchodu neuplatní.</w:t>
      </w:r>
      <w:r>
        <w:t>“.</w:t>
      </w:r>
    </w:p>
    <w:p w:rsidR="00D6253B" w:rsidRDefault="00D6253B" w:rsidP="00D6253B">
      <w:pPr>
        <w:pStyle w:val="Bezmezer"/>
        <w:jc w:val="both"/>
      </w:pPr>
    </w:p>
    <w:p w:rsidR="00D6253B" w:rsidRDefault="00D6253B" w:rsidP="00D6253B">
      <w:pPr>
        <w:pStyle w:val="Bezmezer"/>
        <w:jc w:val="both"/>
      </w:pPr>
      <w:r>
        <w:t>Dosavadní text se označuje jako bod 3.</w:t>
      </w:r>
    </w:p>
    <w:p w:rsidR="00D6253B" w:rsidRDefault="00D6253B" w:rsidP="00D6253B">
      <w:pPr>
        <w:pStyle w:val="Bezmezer"/>
        <w:jc w:val="both"/>
      </w:pPr>
      <w:r>
        <w:t>V tomto smyslu bude legislativně technicky upravena úvodní část návrhu zákona.</w:t>
      </w:r>
    </w:p>
    <w:p w:rsidR="00D6253B" w:rsidRDefault="00D6253B" w:rsidP="00D6253B">
      <w:pPr>
        <w:pStyle w:val="Bezmezer"/>
      </w:pPr>
    </w:p>
    <w:p w:rsidR="00D6253B" w:rsidRDefault="00D6253B" w:rsidP="00D6253B">
      <w:pPr>
        <w:pStyle w:val="Bezmezer"/>
      </w:pPr>
    </w:p>
    <w:p w:rsidR="00D6253B" w:rsidRDefault="00D6253B" w:rsidP="00D6253B">
      <w:pPr>
        <w:pStyle w:val="Bezmezer"/>
        <w:rPr>
          <w:u w:val="single"/>
        </w:rPr>
      </w:pPr>
    </w:p>
    <w:p w:rsidR="00D6253B" w:rsidRPr="00BA0015" w:rsidRDefault="00D6253B" w:rsidP="00D6253B">
      <w:pPr>
        <w:pStyle w:val="Bezmezer"/>
        <w:rPr>
          <w:u w:val="single"/>
        </w:rPr>
      </w:pPr>
      <w:r w:rsidRPr="00BA0015">
        <w:rPr>
          <w:u w:val="single"/>
        </w:rPr>
        <w:t>Odůvodnění:</w:t>
      </w:r>
    </w:p>
    <w:p w:rsidR="00D6253B" w:rsidRDefault="00D6253B" w:rsidP="00D6253B">
      <w:pPr>
        <w:pStyle w:val="Bezmezer"/>
      </w:pPr>
      <w:r>
        <w:t xml:space="preserve">Stávající právní úprava umožňuje všem občanům odejít do předčasného důchodu až o 5 let dříve oproti standardnímu termínu. Předčasný důchod lze čerpat od věku 60 let – standardní odchod do penze ještě nestoupl na 65 let a tudíž 5 letou hranici pro předčasný důchod za tím v praxi nikdo nedosáhl.  </w:t>
      </w:r>
    </w:p>
    <w:p w:rsidR="00D6253B" w:rsidRDefault="00D6253B" w:rsidP="00D6253B">
      <w:pPr>
        <w:pStyle w:val="Bezmezer"/>
      </w:pPr>
    </w:p>
    <w:p w:rsidR="00D6253B" w:rsidRDefault="00D6253B" w:rsidP="00D6253B">
      <w:pPr>
        <w:pStyle w:val="Bezmezer"/>
        <w:jc w:val="both"/>
      </w:pPr>
      <w:r>
        <w:t>Při odchodu do předčasného důchodu je nutno počítat z </w:t>
      </w:r>
      <w:proofErr w:type="gramStart"/>
      <w:r>
        <w:t>trvalým krácením</w:t>
      </w:r>
      <w:proofErr w:type="gramEnd"/>
      <w:r>
        <w:t xml:space="preserve"> penze i po dosažení důchodového věku, přičemž při dosažení důchodové</w:t>
      </w:r>
      <w:r w:rsidRPr="004A5B27">
        <w:rPr>
          <w:i/>
        </w:rPr>
        <w:t>ho</w:t>
      </w:r>
      <w:r>
        <w:t xml:space="preserve"> věku se důchod nepřepočítává ani nezvyšuje. Předčasný důchod podléhá valorizaci.  </w:t>
      </w:r>
    </w:p>
    <w:p w:rsidR="00D6253B" w:rsidRDefault="00D6253B" w:rsidP="00D6253B">
      <w:pPr>
        <w:pStyle w:val="Bezmezer"/>
        <w:jc w:val="both"/>
      </w:pPr>
    </w:p>
    <w:p w:rsidR="00D6253B" w:rsidRDefault="00D6253B" w:rsidP="00D6253B">
      <w:pPr>
        <w:pStyle w:val="Bezmezer"/>
        <w:jc w:val="both"/>
      </w:pPr>
      <w:r>
        <w:t xml:space="preserve">Předčasný důchod se dle provedené analýzy vyplatí osobám s nízkými příjmy a také těm osobám, které už nemají zaměstnání.  </w:t>
      </w:r>
    </w:p>
    <w:p w:rsidR="00D6253B" w:rsidRDefault="00D6253B" w:rsidP="00D6253B">
      <w:pPr>
        <w:pStyle w:val="Bezmezer"/>
      </w:pPr>
    </w:p>
    <w:p w:rsidR="00D6253B" w:rsidRDefault="00D6253B" w:rsidP="00D6253B">
      <w:pPr>
        <w:pStyle w:val="Bezmezer"/>
        <w:jc w:val="both"/>
        <w:rPr>
          <w:u w:val="single"/>
        </w:rPr>
      </w:pPr>
    </w:p>
    <w:p w:rsidR="00D6253B" w:rsidRDefault="00D6253B" w:rsidP="00D6253B">
      <w:pPr>
        <w:pStyle w:val="Bezmezer"/>
        <w:jc w:val="both"/>
        <w:rPr>
          <w:u w:val="single"/>
        </w:rPr>
      </w:pPr>
    </w:p>
    <w:p w:rsidR="00D6253B" w:rsidRDefault="00D6253B" w:rsidP="00D6253B">
      <w:pPr>
        <w:pStyle w:val="Bezmezer"/>
        <w:jc w:val="both"/>
        <w:rPr>
          <w:u w:val="single"/>
        </w:rPr>
      </w:pPr>
      <w:r w:rsidRPr="00B44EE2">
        <w:rPr>
          <w:u w:val="single"/>
        </w:rPr>
        <w:t xml:space="preserve">§ 31 zákona </w:t>
      </w:r>
    </w:p>
    <w:p w:rsidR="00D6253B" w:rsidRPr="00B44EE2" w:rsidRDefault="00D6253B" w:rsidP="00D6253B">
      <w:pPr>
        <w:pStyle w:val="Bezmezer"/>
        <w:jc w:val="both"/>
        <w:rPr>
          <w:u w:val="single"/>
        </w:rPr>
      </w:pPr>
    </w:p>
    <w:p w:rsidR="00D6253B" w:rsidRPr="00975ECE" w:rsidRDefault="00D6253B" w:rsidP="00D6253B">
      <w:pPr>
        <w:pStyle w:val="Bezmezer"/>
        <w:jc w:val="both"/>
      </w:pPr>
      <w:r w:rsidRPr="00975ECE">
        <w:rPr>
          <w:b/>
        </w:rPr>
        <w:t>Podmínky nároku na předčasný trvale krácený starobní</w:t>
      </w:r>
      <w:r>
        <w:t xml:space="preserve"> </w:t>
      </w:r>
      <w:r w:rsidRPr="00975ECE">
        <w:rPr>
          <w:b/>
        </w:rPr>
        <w:t>důchod</w:t>
      </w:r>
      <w:r w:rsidRPr="00975ECE">
        <w:rPr>
          <w:rFonts w:eastAsia="Times New Roman"/>
          <w:bCs/>
          <w:i/>
          <w:iCs/>
          <w:caps/>
          <w:spacing w:val="9"/>
        </w:rPr>
        <w:t xml:space="preserve"> (§ 31 </w:t>
      </w:r>
      <w:r w:rsidRPr="00975ECE">
        <w:rPr>
          <w:rFonts w:eastAsia="Times New Roman"/>
          <w:bCs/>
          <w:i/>
          <w:iCs/>
          <w:spacing w:val="9"/>
        </w:rPr>
        <w:t>zákona o důchodovém pojištění</w:t>
      </w:r>
      <w:r>
        <w:rPr>
          <w:rFonts w:eastAsia="Times New Roman"/>
          <w:bCs/>
          <w:i/>
          <w:iCs/>
          <w:spacing w:val="9"/>
        </w:rPr>
        <w:t>)</w:t>
      </w:r>
    </w:p>
    <w:p w:rsidR="00D6253B" w:rsidRPr="00B44EE2" w:rsidRDefault="00D6253B" w:rsidP="00D6253B">
      <w:pPr>
        <w:pStyle w:val="Bezmezer"/>
        <w:jc w:val="both"/>
        <w:rPr>
          <w:rFonts w:eastAsia="Times New Roman"/>
          <w:spacing w:val="9"/>
        </w:rPr>
      </w:pPr>
      <w:r w:rsidRPr="00B44EE2">
        <w:rPr>
          <w:rFonts w:eastAsia="Times New Roman"/>
          <w:spacing w:val="9"/>
        </w:rPr>
        <w:lastRenderedPageBreak/>
        <w:t>Pojištěnec má nárok na předčasný trvale krácený starobní důchod, jestliže získal potřebnou dobu pojištění (§ 29 odst. 1 nebo 3) a</w:t>
      </w:r>
    </w:p>
    <w:p w:rsidR="00D6253B" w:rsidRPr="00B44EE2" w:rsidRDefault="00D6253B" w:rsidP="00D6253B">
      <w:pPr>
        <w:pStyle w:val="Bezmezer"/>
        <w:numPr>
          <w:ilvl w:val="0"/>
          <w:numId w:val="1"/>
        </w:numPr>
        <w:jc w:val="both"/>
        <w:rPr>
          <w:rFonts w:eastAsia="Times New Roman"/>
          <w:spacing w:val="9"/>
        </w:rPr>
      </w:pPr>
      <w:r w:rsidRPr="00B44EE2">
        <w:rPr>
          <w:rFonts w:eastAsia="Times New Roman"/>
          <w:spacing w:val="9"/>
        </w:rPr>
        <w:t>do dosažení důchodového věku mu chybí nejvýše</w:t>
      </w:r>
      <w:r>
        <w:rPr>
          <w:rFonts w:eastAsia="Times New Roman"/>
          <w:spacing w:val="9"/>
        </w:rPr>
        <w:t xml:space="preserve"> </w:t>
      </w:r>
      <w:r w:rsidRPr="00B44EE2">
        <w:rPr>
          <w:rFonts w:eastAsia="Times New Roman"/>
          <w:spacing w:val="9"/>
        </w:rPr>
        <w:t>3 roky, pokud jeho důchodový věk je nižší než 63 let,</w:t>
      </w:r>
      <w:r>
        <w:rPr>
          <w:rFonts w:eastAsia="Times New Roman"/>
          <w:spacing w:val="9"/>
        </w:rPr>
        <w:t xml:space="preserve"> </w:t>
      </w:r>
    </w:p>
    <w:p w:rsidR="00D6253B" w:rsidRPr="00B44EE2" w:rsidRDefault="00D6253B" w:rsidP="00D6253B">
      <w:pPr>
        <w:pStyle w:val="Bezmezer"/>
        <w:numPr>
          <w:ilvl w:val="0"/>
          <w:numId w:val="1"/>
        </w:numPr>
        <w:jc w:val="both"/>
        <w:rPr>
          <w:rFonts w:eastAsia="Times New Roman"/>
          <w:spacing w:val="9"/>
        </w:rPr>
      </w:pPr>
      <w:r w:rsidRPr="00B44EE2">
        <w:rPr>
          <w:rFonts w:eastAsia="Times New Roman"/>
          <w:spacing w:val="9"/>
        </w:rPr>
        <w:t>5 roků, pokud jeho důchodový věk činí alespoň 63 let a dosáhl věku alespoň 60 let.</w:t>
      </w:r>
    </w:p>
    <w:p w:rsidR="00D6253B" w:rsidRPr="00B44EE2" w:rsidRDefault="00D6253B" w:rsidP="00D6253B">
      <w:pPr>
        <w:pStyle w:val="Bezmezer"/>
        <w:jc w:val="both"/>
        <w:rPr>
          <w:rFonts w:eastAsia="Times New Roman"/>
          <w:spacing w:val="9"/>
        </w:rPr>
      </w:pPr>
      <w:r w:rsidRPr="00B44EE2">
        <w:rPr>
          <w:rFonts w:eastAsia="Times New Roman"/>
          <w:spacing w:val="9"/>
        </w:rPr>
        <w:t>Rovněž v případě předčasného starobního důchodu se postupně prodlužuje délka potřebné doby pojištění pro nárok na tento důchod, a to obdobně jako v případě řádného starobního důchodu (po roce 2018 na 35 let – včetně náhradních dob, respektive 30 let – bez náhradních dob).</w:t>
      </w:r>
    </w:p>
    <w:p w:rsidR="00D6253B" w:rsidRPr="00B44EE2" w:rsidRDefault="00D6253B" w:rsidP="00D6253B">
      <w:pPr>
        <w:pStyle w:val="Bezmezer"/>
        <w:jc w:val="both"/>
        <w:rPr>
          <w:rFonts w:eastAsia="Times New Roman"/>
          <w:spacing w:val="9"/>
        </w:rPr>
      </w:pPr>
      <w:r w:rsidRPr="00B44EE2">
        <w:rPr>
          <w:rFonts w:eastAsia="Times New Roman"/>
          <w:spacing w:val="9"/>
        </w:rPr>
        <w:t>Přiznání tohoto důchodu vylučuje nárok na řádný starobní důchod.</w:t>
      </w:r>
    </w:p>
    <w:p w:rsidR="00D6253B" w:rsidRPr="00B44EE2" w:rsidRDefault="00D6253B" w:rsidP="00D6253B">
      <w:pPr>
        <w:pStyle w:val="Bezmezer"/>
        <w:jc w:val="both"/>
      </w:pPr>
    </w:p>
    <w:p w:rsidR="00D6253B" w:rsidRPr="00C01391" w:rsidRDefault="00D6253B" w:rsidP="00D6253B">
      <w:pPr>
        <w:pStyle w:val="Bezmezer"/>
        <w:jc w:val="both"/>
      </w:pPr>
      <w:r>
        <w:t>Navrhovaná úprava zákona je vedena s cílem, aby všechny osoby zařazené v integrovaném záchranném systému, vymezené zák. č. 239/2000 Sb., o integrovaném záchranném systému, v platné znění,</w:t>
      </w:r>
      <w:r w:rsidRPr="008F5806">
        <w:t xml:space="preserve"> </w:t>
      </w:r>
      <w:r>
        <w:t>(</w:t>
      </w:r>
      <w:r w:rsidRPr="00C01391">
        <w:rPr>
          <w:i/>
        </w:rPr>
        <w:t>dále jen „IZS“</w:t>
      </w:r>
      <w:r>
        <w:t>), měly při splnění zákonem stanovených podmínek stejné podmínky při vzniku nároku na předčasný důchod. Stávají právní úprava zákona o důchodovém pojištění ve vztahu ke speciálnímu zákonu č. 361/2003 Sb.,</w:t>
      </w:r>
      <w:r>
        <w:rPr>
          <w:rFonts w:eastAsia="Times New Roman"/>
        </w:rPr>
        <w:t xml:space="preserve"> o služebním poměru příslušníků bezpečnostních sborů, v platném znění, vytváří nerovné postavení u</w:t>
      </w:r>
      <w:r>
        <w:t xml:space="preserve"> osob pracovně zařazených  v rámci IZS, zejména za situace, kdy osoby zařazené do IZS v rámci svého určení vykonávají na daném úseku fyzicky a psychicky náročnou práci, s nasazením vlastního života zdraví při plnění úkolů.   </w:t>
      </w:r>
    </w:p>
    <w:p w:rsidR="00D6253B" w:rsidRPr="00C01391" w:rsidRDefault="00D6253B" w:rsidP="00D6253B">
      <w:pPr>
        <w:pStyle w:val="Bezmezer"/>
        <w:jc w:val="both"/>
      </w:pPr>
    </w:p>
    <w:p w:rsidR="00D6253B" w:rsidRDefault="00D6253B" w:rsidP="00D6253B">
      <w:pPr>
        <w:pStyle w:val="Bezmezer"/>
        <w:jc w:val="both"/>
        <w:rPr>
          <w:rFonts w:eastAsia="Times New Roman"/>
        </w:rPr>
      </w:pPr>
      <w:r w:rsidRPr="00C01391">
        <w:rPr>
          <w:rFonts w:eastAsia="Times New Roman"/>
          <w:b/>
        </w:rPr>
        <w:t>Základní složky IZS</w:t>
      </w:r>
      <w:r>
        <w:rPr>
          <w:rFonts w:eastAsia="Times New Roman"/>
        </w:rPr>
        <w:t>:</w:t>
      </w:r>
    </w:p>
    <w:p w:rsidR="00D6253B" w:rsidRDefault="00D6253B" w:rsidP="00D6253B">
      <w:pPr>
        <w:pStyle w:val="Bezmezer"/>
        <w:jc w:val="both"/>
        <w:rPr>
          <w:rFonts w:eastAsia="Times New Roman"/>
        </w:rPr>
      </w:pPr>
      <w:r w:rsidRPr="00C01391">
        <w:rPr>
          <w:rFonts w:eastAsia="Times New Roman"/>
        </w:rPr>
        <w:t xml:space="preserve">zajišťují nepřetržitou pohotovost pro příjem ohlášení vzniku mimořádné události, její vyhodnocení a neodkladný zásah v místě mimořádné události. </w:t>
      </w:r>
    </w:p>
    <w:p w:rsidR="00D6253B" w:rsidRPr="00C01391" w:rsidRDefault="00D6253B" w:rsidP="00D6253B">
      <w:pPr>
        <w:pStyle w:val="Bezmezer"/>
        <w:jc w:val="both"/>
        <w:rPr>
          <w:rFonts w:eastAsia="Times New Roman"/>
        </w:rPr>
      </w:pPr>
      <w:r w:rsidRPr="00C01391">
        <w:rPr>
          <w:rFonts w:eastAsia="Times New Roman"/>
          <w:u w:val="single"/>
        </w:rPr>
        <w:t>Tvoří jej:</w:t>
      </w:r>
      <w:r>
        <w:rPr>
          <w:rFonts w:eastAsia="Times New Roman"/>
        </w:rPr>
        <w:t xml:space="preserve"> </w:t>
      </w:r>
      <w:hyperlink r:id="rId5" w:tooltip="Mimořádná událost" w:history="1">
        <w:r w:rsidRPr="00C01391">
          <w:rPr>
            <w:rFonts w:eastAsia="Times New Roman"/>
          </w:rPr>
          <w:t>Hasičský záchranný sbor České republiky</w:t>
        </w:r>
      </w:hyperlink>
    </w:p>
    <w:p w:rsidR="00D6253B" w:rsidRDefault="00D6253B" w:rsidP="00D6253B">
      <w:pPr>
        <w:pStyle w:val="Bezmezer"/>
        <w:jc w:val="both"/>
        <w:rPr>
          <w:rFonts w:eastAsia="Times New Roman"/>
        </w:rPr>
      </w:pPr>
      <w:r>
        <w:rPr>
          <w:rFonts w:eastAsia="Times New Roman"/>
        </w:rPr>
        <w:t xml:space="preserve">                </w:t>
      </w:r>
      <w:r w:rsidRPr="00C01391">
        <w:rPr>
          <w:rFonts w:eastAsia="Times New Roman"/>
        </w:rPr>
        <w:t xml:space="preserve">jednotky požární ochrany zařazené do plošného pokrytí kraje jednotkami požární </w:t>
      </w:r>
    </w:p>
    <w:p w:rsidR="00D6253B" w:rsidRPr="00C01391" w:rsidRDefault="00D6253B" w:rsidP="00D6253B">
      <w:pPr>
        <w:pStyle w:val="Bezmezer"/>
        <w:jc w:val="both"/>
        <w:rPr>
          <w:rFonts w:eastAsia="Times New Roman"/>
        </w:rPr>
      </w:pPr>
      <w:r>
        <w:rPr>
          <w:rFonts w:eastAsia="Times New Roman"/>
        </w:rPr>
        <w:t xml:space="preserve">                </w:t>
      </w:r>
      <w:r w:rsidRPr="00C01391">
        <w:rPr>
          <w:rFonts w:eastAsia="Times New Roman"/>
        </w:rPr>
        <w:t>ochrany</w:t>
      </w:r>
    </w:p>
    <w:p w:rsidR="00D6253B" w:rsidRPr="00C01391" w:rsidRDefault="00D6253B" w:rsidP="00D6253B">
      <w:pPr>
        <w:pStyle w:val="Bezmezer"/>
        <w:jc w:val="both"/>
        <w:rPr>
          <w:rFonts w:eastAsia="Times New Roman"/>
        </w:rPr>
      </w:pPr>
      <w:r>
        <w:rPr>
          <w:rFonts w:eastAsia="Times New Roman"/>
        </w:rPr>
        <w:t xml:space="preserve">                P</w:t>
      </w:r>
      <w:r w:rsidRPr="00C01391">
        <w:rPr>
          <w:rFonts w:eastAsia="Times New Roman"/>
        </w:rPr>
        <w:t>oskytovatelé </w:t>
      </w:r>
      <w:hyperlink r:id="rId6" w:history="1">
        <w:r w:rsidRPr="00C01391">
          <w:rPr>
            <w:rFonts w:eastAsia="Times New Roman"/>
          </w:rPr>
          <w:t>zdravotnické záchranné služby</w:t>
        </w:r>
      </w:hyperlink>
    </w:p>
    <w:p w:rsidR="00D6253B" w:rsidRPr="00C01391" w:rsidRDefault="00D6253B" w:rsidP="00D6253B">
      <w:pPr>
        <w:pStyle w:val="Bezmezer"/>
        <w:jc w:val="both"/>
        <w:rPr>
          <w:rFonts w:eastAsia="Times New Roman"/>
        </w:rPr>
      </w:pPr>
      <w:r>
        <w:rPr>
          <w:rFonts w:eastAsia="Times New Roman"/>
        </w:rPr>
        <w:t xml:space="preserve">                </w:t>
      </w:r>
      <w:hyperlink r:id="rId7" w:tooltip="Zdravotnická záchranná služba" w:history="1">
        <w:r w:rsidRPr="00C01391">
          <w:rPr>
            <w:rFonts w:eastAsia="Times New Roman"/>
          </w:rPr>
          <w:t>Policie České republiky</w:t>
        </w:r>
      </w:hyperlink>
    </w:p>
    <w:p w:rsidR="00D6253B" w:rsidRDefault="00D6253B" w:rsidP="00D6253B">
      <w:pPr>
        <w:pStyle w:val="Bezmezer"/>
        <w:jc w:val="both"/>
        <w:rPr>
          <w:rFonts w:eastAsia="Times New Roman"/>
          <w:b/>
          <w:bCs/>
        </w:rPr>
      </w:pPr>
    </w:p>
    <w:p w:rsidR="00D6253B" w:rsidRDefault="00D6253B" w:rsidP="00D6253B">
      <w:pPr>
        <w:pStyle w:val="Bezmezer"/>
        <w:jc w:val="both"/>
        <w:rPr>
          <w:rFonts w:eastAsia="Times New Roman"/>
          <w:b/>
          <w:bCs/>
        </w:rPr>
      </w:pPr>
      <w:r w:rsidRPr="00C01391">
        <w:rPr>
          <w:rFonts w:eastAsia="Times New Roman"/>
          <w:b/>
          <w:bCs/>
        </w:rPr>
        <w:t>Ostatní složky</w:t>
      </w:r>
      <w:r>
        <w:rPr>
          <w:rFonts w:eastAsia="Times New Roman"/>
          <w:b/>
          <w:bCs/>
        </w:rPr>
        <w:t xml:space="preserve"> IZS:</w:t>
      </w:r>
    </w:p>
    <w:p w:rsidR="00D6253B" w:rsidRPr="00C01391" w:rsidRDefault="00D6253B" w:rsidP="00D6253B">
      <w:pPr>
        <w:pStyle w:val="Bezmezer"/>
        <w:jc w:val="both"/>
        <w:rPr>
          <w:rFonts w:eastAsia="Times New Roman"/>
        </w:rPr>
      </w:pPr>
      <w:r w:rsidRPr="00C01391">
        <w:rPr>
          <w:rFonts w:eastAsia="Times New Roman"/>
        </w:rPr>
        <w:t>poskytují při záchranných a likvidačních pracích plánovanou pomoc na vyžádání. V době krizových stavů se stávají ostatními složkami integrovaného záchranného systému také odborná zdravotnická zařízení na úrovni </w:t>
      </w:r>
      <w:hyperlink r:id="rId8" w:tooltip="Fakultní nemocnice" w:history="1">
        <w:r w:rsidRPr="00C01391">
          <w:rPr>
            <w:rFonts w:eastAsia="Times New Roman"/>
          </w:rPr>
          <w:t>fakultních nemocnic</w:t>
        </w:r>
      </w:hyperlink>
      <w:r w:rsidRPr="00C01391">
        <w:rPr>
          <w:rFonts w:eastAsia="Times New Roman"/>
        </w:rPr>
        <w:t xml:space="preserve"> pro poskytování specializované péče. </w:t>
      </w:r>
      <w:r w:rsidRPr="00C01391">
        <w:rPr>
          <w:rFonts w:eastAsia="Times New Roman"/>
          <w:u w:val="single"/>
        </w:rPr>
        <w:t>Tvoří jej</w:t>
      </w:r>
      <w:r w:rsidRPr="00C01391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hyperlink r:id="rId9" w:tooltip="Český červený kříž" w:history="1">
        <w:r w:rsidRPr="00C01391">
          <w:rPr>
            <w:rFonts w:eastAsia="Times New Roman"/>
          </w:rPr>
          <w:t>obecní/městské policie</w:t>
        </w:r>
      </w:hyperlink>
    </w:p>
    <w:p w:rsidR="00D6253B" w:rsidRPr="00C01391" w:rsidRDefault="00D6253B" w:rsidP="00D6253B">
      <w:pPr>
        <w:pStyle w:val="Bezmezer"/>
        <w:jc w:val="both"/>
        <w:rPr>
          <w:rFonts w:eastAsia="Times New Roman"/>
        </w:rPr>
      </w:pPr>
      <w:r>
        <w:rPr>
          <w:rFonts w:eastAsia="Times New Roman"/>
        </w:rPr>
        <w:t xml:space="preserve">                </w:t>
      </w:r>
      <w:r w:rsidRPr="00C01391">
        <w:rPr>
          <w:rFonts w:eastAsia="Times New Roman"/>
        </w:rPr>
        <w:t>vyčleněné síly a prostředky ozbrojených sil</w:t>
      </w:r>
    </w:p>
    <w:p w:rsidR="00D6253B" w:rsidRPr="00C01391" w:rsidRDefault="00D6253B" w:rsidP="00D6253B">
      <w:pPr>
        <w:pStyle w:val="Bezmezer"/>
        <w:jc w:val="both"/>
        <w:rPr>
          <w:rFonts w:eastAsia="Times New Roman"/>
        </w:rPr>
      </w:pPr>
      <w:r>
        <w:rPr>
          <w:rFonts w:eastAsia="Times New Roman"/>
        </w:rPr>
        <w:t xml:space="preserve">                </w:t>
      </w:r>
      <w:r w:rsidRPr="00C01391">
        <w:rPr>
          <w:rFonts w:eastAsia="Times New Roman"/>
        </w:rPr>
        <w:t>ostatní ozbrojené </w:t>
      </w:r>
      <w:hyperlink r:id="rId10" w:history="1">
        <w:r w:rsidRPr="00C01391">
          <w:rPr>
            <w:rFonts w:eastAsia="Times New Roman"/>
          </w:rPr>
          <w:t>bezpečnostní sbory</w:t>
        </w:r>
      </w:hyperlink>
    </w:p>
    <w:p w:rsidR="00D6253B" w:rsidRPr="00C01391" w:rsidRDefault="00D6253B" w:rsidP="00D6253B">
      <w:pPr>
        <w:pStyle w:val="Bezmezer"/>
        <w:jc w:val="both"/>
        <w:rPr>
          <w:rFonts w:eastAsia="Times New Roman"/>
        </w:rPr>
      </w:pPr>
      <w:r>
        <w:rPr>
          <w:rFonts w:eastAsia="Times New Roman"/>
        </w:rPr>
        <w:t xml:space="preserve">                </w:t>
      </w:r>
      <w:r w:rsidRPr="00C01391">
        <w:rPr>
          <w:rFonts w:eastAsia="Times New Roman"/>
        </w:rPr>
        <w:t>ostatní záchranné sbory</w:t>
      </w:r>
    </w:p>
    <w:p w:rsidR="00D6253B" w:rsidRPr="00C01391" w:rsidRDefault="00D6253B" w:rsidP="00D6253B">
      <w:pPr>
        <w:pStyle w:val="Bezmezer"/>
        <w:jc w:val="both"/>
        <w:rPr>
          <w:rFonts w:eastAsia="Times New Roman"/>
        </w:rPr>
      </w:pPr>
      <w:r>
        <w:rPr>
          <w:rFonts w:eastAsia="Times New Roman"/>
        </w:rPr>
        <w:t xml:space="preserve">                </w:t>
      </w:r>
      <w:r w:rsidRPr="00C01391">
        <w:rPr>
          <w:rFonts w:eastAsia="Times New Roman"/>
        </w:rPr>
        <w:t>orgány ochrany veřejného zdraví</w:t>
      </w:r>
    </w:p>
    <w:p w:rsidR="00D6253B" w:rsidRPr="00C01391" w:rsidRDefault="00D6253B" w:rsidP="00D6253B">
      <w:pPr>
        <w:pStyle w:val="Bezmezer"/>
        <w:jc w:val="both"/>
        <w:rPr>
          <w:rFonts w:eastAsia="Times New Roman"/>
        </w:rPr>
      </w:pPr>
      <w:r>
        <w:rPr>
          <w:rFonts w:eastAsia="Times New Roman"/>
        </w:rPr>
        <w:t xml:space="preserve">                </w:t>
      </w:r>
      <w:r w:rsidRPr="00C01391">
        <w:rPr>
          <w:rFonts w:eastAsia="Times New Roman"/>
        </w:rPr>
        <w:t>havarijní, pohotovostní, odborné a jiné služby</w:t>
      </w:r>
    </w:p>
    <w:p w:rsidR="00D6253B" w:rsidRPr="00C01391" w:rsidRDefault="00D6253B" w:rsidP="00D6253B">
      <w:pPr>
        <w:pStyle w:val="Bezmezer"/>
        <w:jc w:val="both"/>
        <w:rPr>
          <w:rFonts w:eastAsia="Times New Roman"/>
        </w:rPr>
      </w:pPr>
      <w:r>
        <w:rPr>
          <w:rFonts w:eastAsia="Times New Roman"/>
        </w:rPr>
        <w:t xml:space="preserve">                </w:t>
      </w:r>
      <w:r w:rsidRPr="00C01391">
        <w:rPr>
          <w:rFonts w:eastAsia="Times New Roman"/>
        </w:rPr>
        <w:t>Záchranný tým </w:t>
      </w:r>
      <w:hyperlink r:id="rId11" w:history="1">
        <w:r w:rsidRPr="00C01391">
          <w:rPr>
            <w:rFonts w:eastAsia="Times New Roman"/>
          </w:rPr>
          <w:t>Českého červeného kříže</w:t>
        </w:r>
      </w:hyperlink>
    </w:p>
    <w:p w:rsidR="00D6253B" w:rsidRPr="00C01391" w:rsidRDefault="00D6253B" w:rsidP="00D6253B">
      <w:pPr>
        <w:pStyle w:val="Bezmezer"/>
        <w:jc w:val="both"/>
        <w:rPr>
          <w:rFonts w:eastAsia="Times New Roman"/>
        </w:rPr>
      </w:pPr>
      <w:r>
        <w:rPr>
          <w:rFonts w:eastAsia="Times New Roman"/>
        </w:rPr>
        <w:t xml:space="preserve">                </w:t>
      </w:r>
      <w:r w:rsidRPr="00C01391">
        <w:rPr>
          <w:rFonts w:eastAsia="Times New Roman"/>
        </w:rPr>
        <w:t>zařízení </w:t>
      </w:r>
      <w:hyperlink r:id="rId12" w:tooltip="Civilní ochrana" w:history="1">
        <w:r w:rsidRPr="00C01391">
          <w:rPr>
            <w:rFonts w:eastAsia="Times New Roman"/>
          </w:rPr>
          <w:t>civilní ochrany</w:t>
        </w:r>
      </w:hyperlink>
    </w:p>
    <w:p w:rsidR="00D6253B" w:rsidRDefault="00D6253B" w:rsidP="00D6253B">
      <w:pPr>
        <w:pStyle w:val="Bezmezer"/>
        <w:jc w:val="both"/>
        <w:rPr>
          <w:rFonts w:eastAsia="Times New Roman"/>
        </w:rPr>
      </w:pPr>
      <w:r>
        <w:rPr>
          <w:rFonts w:eastAsia="Times New Roman"/>
        </w:rPr>
        <w:t xml:space="preserve">                </w:t>
      </w:r>
      <w:r w:rsidRPr="00C01391">
        <w:rPr>
          <w:rFonts w:eastAsia="Times New Roman"/>
        </w:rPr>
        <w:t xml:space="preserve">neziskové organizace a sdružení občanů, která lze využít k záchranným a likvidačním </w:t>
      </w:r>
    </w:p>
    <w:p w:rsidR="00D6253B" w:rsidRPr="00C01391" w:rsidRDefault="00D6253B" w:rsidP="00D6253B">
      <w:pPr>
        <w:pStyle w:val="Bezmezer"/>
        <w:jc w:val="both"/>
        <w:rPr>
          <w:rFonts w:eastAsia="Times New Roman"/>
        </w:rPr>
      </w:pPr>
      <w:r>
        <w:rPr>
          <w:rFonts w:eastAsia="Times New Roman"/>
        </w:rPr>
        <w:t xml:space="preserve">                </w:t>
      </w:r>
      <w:r w:rsidRPr="00C01391">
        <w:rPr>
          <w:rFonts w:eastAsia="Times New Roman"/>
        </w:rPr>
        <w:t xml:space="preserve">pracím, např. Asociace dobrovolných záchranářů </w:t>
      </w:r>
      <w:proofErr w:type="gramStart"/>
      <w:r w:rsidRPr="00C01391">
        <w:rPr>
          <w:rFonts w:eastAsia="Times New Roman"/>
        </w:rPr>
        <w:t xml:space="preserve">ČR, </w:t>
      </w:r>
      <w:proofErr w:type="spellStart"/>
      <w:r w:rsidRPr="00C01391">
        <w:rPr>
          <w:rFonts w:eastAsia="Times New Roman"/>
        </w:rPr>
        <w:t>z.s</w:t>
      </w:r>
      <w:proofErr w:type="spellEnd"/>
      <w:r w:rsidRPr="00C01391">
        <w:rPr>
          <w:rFonts w:eastAsia="Times New Roman"/>
        </w:rPr>
        <w:t>.</w:t>
      </w:r>
      <w:proofErr w:type="gramEnd"/>
    </w:p>
    <w:p w:rsidR="00D6253B" w:rsidRPr="00C01391" w:rsidRDefault="00D6253B" w:rsidP="00D6253B">
      <w:pPr>
        <w:pStyle w:val="Bezmezer"/>
        <w:jc w:val="both"/>
        <w:rPr>
          <w:rFonts w:eastAsia="Times New Roman"/>
        </w:rPr>
      </w:pPr>
      <w:r>
        <w:rPr>
          <w:rFonts w:eastAsia="Times New Roman"/>
        </w:rPr>
        <w:t xml:space="preserve">                </w:t>
      </w:r>
      <w:hyperlink r:id="rId13" w:tooltip="Horská služba České republiky" w:history="1">
        <w:r w:rsidRPr="00C01391">
          <w:rPr>
            <w:rFonts w:eastAsia="Times New Roman"/>
          </w:rPr>
          <w:t>Horská služba ČR</w:t>
        </w:r>
      </w:hyperlink>
    </w:p>
    <w:p w:rsidR="00D6253B" w:rsidRPr="00C01391" w:rsidRDefault="00D6253B" w:rsidP="00D6253B">
      <w:pPr>
        <w:pStyle w:val="Bezmezer"/>
        <w:jc w:val="both"/>
        <w:rPr>
          <w:rFonts w:eastAsia="Times New Roman"/>
        </w:rPr>
      </w:pPr>
      <w:r>
        <w:rPr>
          <w:rFonts w:eastAsia="Times New Roman"/>
        </w:rPr>
        <w:t xml:space="preserve">                </w:t>
      </w:r>
      <w:hyperlink r:id="rId14" w:tooltip="Vodní záchranná služba ČČK" w:history="1">
        <w:r w:rsidRPr="00C01391">
          <w:rPr>
            <w:rFonts w:eastAsia="Times New Roman"/>
          </w:rPr>
          <w:t>Vodní záchranná služba ČČK</w:t>
        </w:r>
      </w:hyperlink>
    </w:p>
    <w:p w:rsidR="00D6253B" w:rsidRPr="00C01391" w:rsidRDefault="00D6253B" w:rsidP="00D6253B">
      <w:pPr>
        <w:pStyle w:val="Bezmezer"/>
        <w:jc w:val="both"/>
        <w:rPr>
          <w:rFonts w:eastAsia="Times New Roman"/>
        </w:rPr>
      </w:pPr>
      <w:r>
        <w:rPr>
          <w:rFonts w:eastAsia="Times New Roman"/>
        </w:rPr>
        <w:t xml:space="preserve">                </w:t>
      </w:r>
      <w:hyperlink r:id="rId15" w:tooltip="Skalní záchranná služba ČČK (stránka neexistuje)" w:history="1">
        <w:r w:rsidRPr="00C01391">
          <w:rPr>
            <w:rFonts w:eastAsia="Times New Roman"/>
          </w:rPr>
          <w:t>Skalní záchranná služba ČČK</w:t>
        </w:r>
      </w:hyperlink>
    </w:p>
    <w:p w:rsidR="00D6253B" w:rsidRPr="00C01391" w:rsidRDefault="00D6253B" w:rsidP="00D6253B">
      <w:pPr>
        <w:pStyle w:val="Bezmezer"/>
        <w:jc w:val="both"/>
      </w:pPr>
    </w:p>
    <w:p w:rsidR="00D6253B" w:rsidRDefault="00D6253B" w:rsidP="00D6253B">
      <w:pPr>
        <w:pStyle w:val="Bezmezer"/>
        <w:jc w:val="both"/>
        <w:rPr>
          <w:rFonts w:eastAsia="Times New Roman"/>
        </w:rPr>
      </w:pPr>
      <w:r>
        <w:t xml:space="preserve">V rámci IZS mají dvě základní složky  </w:t>
      </w:r>
      <w:hyperlink r:id="rId16" w:tooltip="Mimořádná událost" w:history="1">
        <w:r w:rsidRPr="00C01391">
          <w:rPr>
            <w:rFonts w:eastAsia="Times New Roman"/>
          </w:rPr>
          <w:t>Hasičský záchranný sbor České republiky</w:t>
        </w:r>
      </w:hyperlink>
      <w:r>
        <w:rPr>
          <w:rFonts w:eastAsia="Times New Roman"/>
        </w:rPr>
        <w:t xml:space="preserve"> a </w:t>
      </w:r>
      <w:hyperlink r:id="rId17" w:tooltip="Zdravotnická záchranná služba" w:history="1">
        <w:r w:rsidRPr="00C01391">
          <w:rPr>
            <w:rFonts w:eastAsia="Times New Roman"/>
          </w:rPr>
          <w:t>Policie České republiky</w:t>
        </w:r>
      </w:hyperlink>
      <w:r>
        <w:rPr>
          <w:rFonts w:eastAsia="Times New Roman"/>
        </w:rPr>
        <w:t xml:space="preserve"> upraven zák. č. 361/2003 Sb., o služebním poměru příslušníků bezpečnostních sborů, v platném znění, specificky upraveny podmínky pro pobírání důchodu v případech ztráty neschopnosti ke službě v bezpečnostních sborech, ale i případech předčasného ukončení služebního poměru po dovršení alespoň 15 let služby. V těchto případech nedochází k žádnému krácení důchodu či výsluhových příspěvků. </w:t>
      </w:r>
    </w:p>
    <w:p w:rsidR="00D6253B" w:rsidRDefault="00D6253B" w:rsidP="00D6253B">
      <w:pPr>
        <w:pStyle w:val="Bezmezer"/>
        <w:jc w:val="both"/>
        <w:rPr>
          <w:rFonts w:eastAsia="Times New Roman"/>
        </w:rPr>
      </w:pPr>
    </w:p>
    <w:p w:rsidR="00D6253B" w:rsidRDefault="00D6253B" w:rsidP="00D6253B">
      <w:pPr>
        <w:pStyle w:val="Bezmezer"/>
        <w:jc w:val="both"/>
      </w:pPr>
      <w:r>
        <w:rPr>
          <w:rFonts w:eastAsia="Times New Roman"/>
        </w:rPr>
        <w:t xml:space="preserve">Ostatní složky IZS však žádnou podobnou úpravu nemají, neboť pracovní činnost v těchto složkách je </w:t>
      </w:r>
      <w:r>
        <w:t xml:space="preserve">založena na pracovně právním vztahu a z tohoto důvodu se na ni v otázce předčasného důvodu vztahuje zák. č. 155/1995 Sb. Dochází tak ke zcela nerovnému postavení osob vykonávajících činnost v rámci IZS (viz Hasičský sbor, Policie ČR) a osob v běžném pracovně-právním vztahu.  Lze si velmi těžkou představit, že by fyzicky a psychicky náročnou práci v rámci IZS mohly vykovávat v některých případech osoby, splňující podmínky tzv. předčasného důchodu (§ 31). </w:t>
      </w:r>
    </w:p>
    <w:p w:rsidR="00D6253B" w:rsidRDefault="00D6253B" w:rsidP="00D6253B">
      <w:pPr>
        <w:pStyle w:val="Bezmezer"/>
        <w:jc w:val="both"/>
      </w:pPr>
    </w:p>
    <w:p w:rsidR="00D6253B" w:rsidRDefault="00D6253B" w:rsidP="00D6253B">
      <w:pPr>
        <w:pStyle w:val="Bezmezer"/>
        <w:jc w:val="both"/>
      </w:pPr>
      <w:r>
        <w:t xml:space="preserve">V těchto případech nastává situace, že osobám zařazeným v IZS je předčasný důchod krácen, i přesto, že se jedná o osoby, které v rámci plnění úkolů IZS nasazují životy a zdraví, na rozdíl od tzv. „běžných“ pracovních poměrů.  </w:t>
      </w:r>
    </w:p>
    <w:p w:rsidR="00D6253B" w:rsidRDefault="00D6253B" w:rsidP="00D6253B">
      <w:pPr>
        <w:pStyle w:val="Bezmezer"/>
        <w:jc w:val="both"/>
      </w:pPr>
    </w:p>
    <w:p w:rsidR="00D6253B" w:rsidRDefault="00D6253B" w:rsidP="00D6253B">
      <w:pPr>
        <w:pStyle w:val="Bezmezer"/>
        <w:jc w:val="both"/>
      </w:pPr>
      <w:r>
        <w:t xml:space="preserve">Navrhovaná úprava zákona by se tak vztahovala na jednotlivé složky IZS ve smyslu zák. č. 239/2000 Sb., o integrovaném záchranném systému, v platné znění, přičemž by zákonem stanovené podmínky pro vznik předčasného důchodu byly doplněny o podmínku, že v době vzniku nároku na předčasný důchod má osoba zařazená do složek IZS splněnu podmínku trvání pracovního poměru v trvání 20 let.  V tomto případě by se navrhovaná právní úprava vztahovala na specifický okruh složek IZS, kde převládá výkon činnosti založen na pracovním poměru, nikoliv na základě dobrovolnosti.   </w:t>
      </w:r>
    </w:p>
    <w:p w:rsidR="00D6253B" w:rsidRPr="006C41D4" w:rsidRDefault="00D6253B" w:rsidP="00D6253B">
      <w:pPr>
        <w:pStyle w:val="Bezmezer"/>
        <w:jc w:val="both"/>
      </w:pPr>
    </w:p>
    <w:p w:rsidR="00D6253B" w:rsidRDefault="00D6253B" w:rsidP="00D6253B">
      <w:pPr>
        <w:pStyle w:val="Bezmezer"/>
      </w:pPr>
    </w:p>
    <w:p w:rsidR="00D6253B" w:rsidRDefault="00D6253B" w:rsidP="00D6253B">
      <w:pPr>
        <w:pStyle w:val="Bezmezer"/>
      </w:pPr>
    </w:p>
    <w:p w:rsidR="00D6253B" w:rsidRDefault="00D6253B" w:rsidP="00D6253B">
      <w:pPr>
        <w:pStyle w:val="Bezmezer"/>
      </w:pPr>
    </w:p>
    <w:p w:rsidR="00D6253B" w:rsidRDefault="00D6253B" w:rsidP="00D6253B">
      <w:pPr>
        <w:pStyle w:val="Bezmezer"/>
      </w:pPr>
    </w:p>
    <w:p w:rsidR="00D6253B" w:rsidRDefault="00D6253B" w:rsidP="00D6253B">
      <w:pPr>
        <w:pStyle w:val="Bezmezer"/>
      </w:pPr>
    </w:p>
    <w:p w:rsidR="00D6253B" w:rsidRDefault="00D6253B" w:rsidP="00D6253B">
      <w:pPr>
        <w:pStyle w:val="Bezmezer"/>
      </w:pPr>
    </w:p>
    <w:p w:rsidR="00D6253B" w:rsidRDefault="00D6253B" w:rsidP="00D6253B">
      <w:pPr>
        <w:pStyle w:val="Bezmezer"/>
      </w:pPr>
    </w:p>
    <w:p w:rsidR="00D6253B" w:rsidRDefault="00D6253B" w:rsidP="00D6253B">
      <w:pPr>
        <w:rPr>
          <w:rFonts w:ascii="Verdana" w:hAnsi="Verdana"/>
          <w:sz w:val="20"/>
        </w:rPr>
      </w:pPr>
    </w:p>
    <w:p w:rsidR="00D6253B" w:rsidRDefault="00D6253B" w:rsidP="00D6253B">
      <w:pPr>
        <w:rPr>
          <w:rFonts w:ascii="Verdana" w:hAnsi="Verdana"/>
          <w:sz w:val="20"/>
        </w:rPr>
      </w:pPr>
    </w:p>
    <w:p w:rsidR="00D6253B" w:rsidRDefault="00D6253B" w:rsidP="00D6253B">
      <w:pPr>
        <w:rPr>
          <w:rFonts w:ascii="Verdana" w:hAnsi="Verdana"/>
          <w:sz w:val="20"/>
        </w:rPr>
      </w:pPr>
    </w:p>
    <w:p w:rsidR="00D6253B" w:rsidRDefault="00D6253B" w:rsidP="00D6253B">
      <w:pPr>
        <w:rPr>
          <w:rFonts w:ascii="Verdana" w:hAnsi="Verdana"/>
          <w:sz w:val="20"/>
        </w:rPr>
      </w:pPr>
    </w:p>
    <w:p w:rsidR="00D6253B" w:rsidRDefault="00D6253B" w:rsidP="00CC66A7">
      <w:pPr>
        <w:jc w:val="center"/>
        <w:rPr>
          <w:rFonts w:eastAsia="Arial"/>
          <w:sz w:val="32"/>
          <w:szCs w:val="32"/>
          <w:lang w:eastAsia="cs-CZ"/>
        </w:rPr>
      </w:pPr>
    </w:p>
    <w:sectPr w:rsidR="00D6253B">
      <w:pgSz w:w="11906" w:h="16838"/>
      <w:pgMar w:top="1693" w:right="1417" w:bottom="1693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;Arial Unico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Lohit Hindi;Arial Unicode MS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24DC6"/>
    <w:multiLevelType w:val="hybridMultilevel"/>
    <w:tmpl w:val="002E4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FB"/>
    <w:rsid w:val="000A68D3"/>
    <w:rsid w:val="00612F6D"/>
    <w:rsid w:val="00CC66A7"/>
    <w:rsid w:val="00D6253B"/>
    <w:rsid w:val="00D9226E"/>
    <w:rsid w:val="00F6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6376"/>
  <w15:docId w15:val="{8CB97276-D992-4331-A40C-1970CCE8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jc w:val="both"/>
    </w:pPr>
    <w:rPr>
      <w:rFonts w:ascii="Times New Roman" w:eastAsia="Times New Roman" w:hAnsi="Times New Roman" w:cs="Times New Roman"/>
      <w:color w:val="000000"/>
      <w:szCs w:val="20"/>
      <w:lang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12F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b/>
      <w:bCs/>
      <w:iCs/>
      <w:sz w:val="22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harChar3">
    <w:name w:val="Char Char3"/>
    <w:rPr>
      <w:b/>
      <w:bCs/>
      <w:sz w:val="32"/>
      <w:szCs w:val="32"/>
      <w:lang w:val="cs-CZ" w:bidi="ar-SA"/>
    </w:rPr>
  </w:style>
  <w:style w:type="character" w:customStyle="1" w:styleId="CharChar2">
    <w:name w:val="Char Char2"/>
    <w:rPr>
      <w:sz w:val="28"/>
      <w:szCs w:val="24"/>
      <w:lang w:val="cs-CZ" w:bidi="ar-SA"/>
    </w:rPr>
  </w:style>
  <w:style w:type="character" w:customStyle="1" w:styleId="lnekChar">
    <w:name w:val="Článek Char"/>
    <w:rPr>
      <w:sz w:val="24"/>
      <w:lang w:val="cs-CZ" w:bidi="ar-SA"/>
    </w:rPr>
  </w:style>
  <w:style w:type="character" w:customStyle="1" w:styleId="NadpislnkuChar">
    <w:name w:val="Nadpis článku Char"/>
    <w:rPr>
      <w:b/>
      <w:sz w:val="24"/>
      <w:lang w:val="cs-CZ" w:bidi="ar-SA"/>
    </w:rPr>
  </w:style>
  <w:style w:type="character" w:customStyle="1" w:styleId="CharChar5">
    <w:name w:val="Char Char5"/>
    <w:rPr>
      <w:b/>
      <w:bCs/>
      <w:iCs/>
      <w:sz w:val="22"/>
      <w:szCs w:val="28"/>
      <w:lang w:val="cs-CZ" w:bidi="ar-SA"/>
    </w:rPr>
  </w:style>
  <w:style w:type="character" w:customStyle="1" w:styleId="Internetovodkaz">
    <w:name w:val="Internetový odkaz"/>
    <w:rPr>
      <w:rFonts w:cs="Times New Roman"/>
      <w:color w:val="000080"/>
      <w:u w:val="single"/>
    </w:rPr>
  </w:style>
  <w:style w:type="character" w:customStyle="1" w:styleId="Hypertextovodkaz1">
    <w:name w:val="Hypertextový odkaz1"/>
    <w:rPr>
      <w:rFonts w:cs="Times New Roman"/>
      <w:color w:val="000080"/>
      <w:u w:val="single"/>
    </w:rPr>
  </w:style>
  <w:style w:type="character" w:customStyle="1" w:styleId="BodyTextChar">
    <w:name w:val="Body Text Char"/>
    <w:rPr>
      <w:rFonts w:eastAsia="Droid Sans Fallback;Arial Unico"/>
      <w:sz w:val="24"/>
      <w:szCs w:val="24"/>
      <w:lang w:val="cs-CZ" w:eastAsia="zh-CN" w:bidi="ar-SA"/>
    </w:rPr>
  </w:style>
  <w:style w:type="character" w:customStyle="1" w:styleId="Promnn">
    <w:name w:val="Proměnný"/>
    <w:rPr>
      <w:i/>
      <w:iCs/>
    </w:rPr>
  </w:style>
  <w:style w:type="paragraph" w:customStyle="1" w:styleId="Nadpis">
    <w:name w:val="Nadpis"/>
    <w:basedOn w:val="Normln"/>
    <w:next w:val="Normln"/>
    <w:pPr>
      <w:keepNext/>
      <w:spacing w:before="240" w:after="60"/>
      <w:jc w:val="center"/>
    </w:pPr>
    <w:rPr>
      <w:rFonts w:ascii="Liberation Sans" w:eastAsia="Droid Sans Fallback" w:hAnsi="Liberation Sans" w:cs="FreeSans"/>
      <w:b/>
      <w:bCs/>
      <w:sz w:val="32"/>
      <w:szCs w:val="32"/>
    </w:rPr>
  </w:style>
  <w:style w:type="paragraph" w:customStyle="1" w:styleId="Tlotextu">
    <w:name w:val="Tělo textu"/>
    <w:basedOn w:val="Normln"/>
    <w:pPr>
      <w:widowControl w:val="0"/>
      <w:spacing w:after="120" w:line="288" w:lineRule="auto"/>
      <w:jc w:val="left"/>
    </w:pPr>
    <w:rPr>
      <w:rFonts w:eastAsia="Droid Sans Fallback;Arial Unico"/>
      <w:szCs w:val="24"/>
    </w:rPr>
  </w:style>
  <w:style w:type="paragraph" w:styleId="Seznam">
    <w:name w:val="List"/>
    <w:basedOn w:val="Tlotextu"/>
    <w:rPr>
      <w:rFonts w:cs="Lohit Hindi;Arial Unicode M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ohit Hindi;Arial Unicode M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Lohit Hindi;Arial Unicode MS"/>
      <w:i/>
      <w:iCs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T">
    <w:name w:val="ČÁST"/>
    <w:basedOn w:val="Normln"/>
    <w:next w:val="Normln"/>
    <w:pPr>
      <w:keepNext/>
      <w:keepLines/>
      <w:spacing w:before="240" w:after="120"/>
      <w:jc w:val="center"/>
    </w:pPr>
    <w:rPr>
      <w:caps/>
    </w:rPr>
  </w:style>
  <w:style w:type="paragraph" w:customStyle="1" w:styleId="ZKON">
    <w:name w:val="ZÁKON"/>
    <w:basedOn w:val="Normln"/>
    <w:pPr>
      <w:keepNext/>
      <w:keepLines/>
      <w:jc w:val="center"/>
    </w:pPr>
    <w:rPr>
      <w:b/>
      <w:caps/>
    </w:rPr>
  </w:style>
  <w:style w:type="paragraph" w:customStyle="1" w:styleId="nadpiszkona">
    <w:name w:val="nadpis zákona"/>
    <w:basedOn w:val="Normln"/>
    <w:pPr>
      <w:keepNext/>
      <w:keepLines/>
      <w:spacing w:before="120"/>
      <w:jc w:val="center"/>
    </w:pPr>
    <w:rPr>
      <w:b/>
    </w:rPr>
  </w:style>
  <w:style w:type="paragraph" w:customStyle="1" w:styleId="Parlament">
    <w:name w:val="Parlament"/>
    <w:basedOn w:val="Normln"/>
    <w:pPr>
      <w:keepNext/>
      <w:keepLines/>
      <w:spacing w:before="360" w:after="240"/>
    </w:pPr>
  </w:style>
  <w:style w:type="paragraph" w:customStyle="1" w:styleId="Textlnku">
    <w:name w:val="Text článku"/>
    <w:basedOn w:val="Normln"/>
    <w:pPr>
      <w:spacing w:before="240"/>
      <w:ind w:firstLine="425"/>
    </w:pPr>
  </w:style>
  <w:style w:type="paragraph" w:customStyle="1" w:styleId="lnek">
    <w:name w:val="Článek"/>
    <w:basedOn w:val="Normln"/>
    <w:pPr>
      <w:keepNext/>
      <w:keepLines/>
      <w:spacing w:before="240"/>
      <w:jc w:val="center"/>
    </w:pPr>
  </w:style>
  <w:style w:type="paragraph" w:customStyle="1" w:styleId="funkce">
    <w:name w:val="funkce"/>
    <w:basedOn w:val="Normln"/>
    <w:pPr>
      <w:keepLines/>
      <w:jc w:val="center"/>
    </w:pPr>
  </w:style>
  <w:style w:type="paragraph" w:customStyle="1" w:styleId="Textbodu">
    <w:name w:val="Text bodu"/>
    <w:basedOn w:val="Normln"/>
    <w:pPr>
      <w:outlineLvl w:val="8"/>
    </w:pPr>
  </w:style>
  <w:style w:type="paragraph" w:customStyle="1" w:styleId="Textpsmene">
    <w:name w:val="Text písmene"/>
    <w:basedOn w:val="Normln"/>
    <w:pPr>
      <w:outlineLvl w:val="7"/>
    </w:pPr>
  </w:style>
  <w:style w:type="paragraph" w:customStyle="1" w:styleId="Textodstavce">
    <w:name w:val="Text odstavce"/>
    <w:basedOn w:val="Normln"/>
    <w:pPr>
      <w:tabs>
        <w:tab w:val="left" w:pos="851"/>
      </w:tabs>
      <w:spacing w:before="120" w:after="120"/>
      <w:outlineLvl w:val="6"/>
    </w:pPr>
  </w:style>
  <w:style w:type="paragraph" w:customStyle="1" w:styleId="Nadpislnku">
    <w:name w:val="Nadpis článku"/>
    <w:basedOn w:val="lnek"/>
    <w:rPr>
      <w:b/>
    </w:rPr>
  </w:style>
  <w:style w:type="paragraph" w:customStyle="1" w:styleId="Podtitul">
    <w:name w:val="Podtitul"/>
    <w:basedOn w:val="Normln"/>
    <w:next w:val="Normln"/>
    <w:pPr>
      <w:spacing w:after="60"/>
      <w:jc w:val="center"/>
    </w:pPr>
    <w:rPr>
      <w:sz w:val="28"/>
      <w:szCs w:val="24"/>
    </w:rPr>
  </w:style>
  <w:style w:type="paragraph" w:styleId="Normlnweb">
    <w:name w:val="Normal (Web)"/>
    <w:basedOn w:val="Normln"/>
    <w:pPr>
      <w:spacing w:before="280" w:after="280"/>
      <w:jc w:val="left"/>
    </w:pPr>
    <w:rPr>
      <w:szCs w:val="24"/>
    </w:rPr>
  </w:style>
  <w:style w:type="paragraph" w:customStyle="1" w:styleId="WW-Vchozstyl">
    <w:name w:val="WW-Výchozí styl"/>
    <w:pPr>
      <w:suppressAutoHyphens/>
    </w:pPr>
    <w:rPr>
      <w:rFonts w:ascii="Calibri" w:eastAsia="Times New Roman" w:hAnsi="Calibri" w:cs="Calibri"/>
      <w:color w:val="000000"/>
      <w:lang w:bidi="ar-SA"/>
    </w:rPr>
  </w:style>
  <w:style w:type="paragraph" w:customStyle="1" w:styleId="WW-Tlotextu">
    <w:name w:val="WW-Tělo textu"/>
    <w:basedOn w:val="WW-Vchozstyl"/>
    <w:pPr>
      <w:widowControl w:val="0"/>
      <w:spacing w:after="120"/>
    </w:pPr>
    <w:rPr>
      <w:rFonts w:ascii="Times New Roman" w:eastAsia="Droid Sans Fallback;Arial Unico" w:hAnsi="Times New Roman" w:cs="Times New Roman"/>
    </w:rPr>
  </w:style>
  <w:style w:type="paragraph" w:customStyle="1" w:styleId="Obsahrmce">
    <w:name w:val="Obsah rámce"/>
    <w:basedOn w:val="Tlotextu"/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</w:style>
  <w:style w:type="character" w:customStyle="1" w:styleId="Nadpis1Char">
    <w:name w:val="Nadpis 1 Char"/>
    <w:basedOn w:val="Standardnpsmoodstavce"/>
    <w:link w:val="Nadpis1"/>
    <w:uiPriority w:val="9"/>
    <w:rsid w:val="00612F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character" w:styleId="Hypertextovodkaz">
    <w:name w:val="Hyperlink"/>
    <w:basedOn w:val="Standardnpsmoodstavce"/>
    <w:uiPriority w:val="99"/>
    <w:semiHidden/>
    <w:unhideWhenUsed/>
    <w:rsid w:val="00612F6D"/>
    <w:rPr>
      <w:color w:val="0000FF"/>
      <w:u w:val="single"/>
    </w:rPr>
  </w:style>
  <w:style w:type="paragraph" w:styleId="Zkladntext">
    <w:name w:val="Body Text"/>
    <w:basedOn w:val="Normln"/>
    <w:link w:val="ZkladntextChar"/>
    <w:rsid w:val="00612F6D"/>
    <w:pPr>
      <w:spacing w:after="120"/>
      <w:jc w:val="left"/>
    </w:pPr>
    <w:rPr>
      <w:rFonts w:eastAsia="Calibri"/>
      <w:color w:val="auto"/>
      <w:szCs w:val="22"/>
    </w:rPr>
  </w:style>
  <w:style w:type="character" w:customStyle="1" w:styleId="ZkladntextChar">
    <w:name w:val="Základní text Char"/>
    <w:basedOn w:val="Standardnpsmoodstavce"/>
    <w:link w:val="Zkladntext"/>
    <w:rsid w:val="00612F6D"/>
    <w:rPr>
      <w:rFonts w:ascii="Times New Roman" w:eastAsia="Calibri" w:hAnsi="Times New Roman" w:cs="Times New Roman"/>
      <w:szCs w:val="22"/>
      <w:lang w:bidi="ar-SA"/>
    </w:rPr>
  </w:style>
  <w:style w:type="paragraph" w:customStyle="1" w:styleId="-wm-msonormal">
    <w:name w:val="-wm-msonormal"/>
    <w:basedOn w:val="Normln"/>
    <w:rsid w:val="00612F6D"/>
    <w:pPr>
      <w:suppressAutoHyphens w:val="0"/>
      <w:spacing w:before="100" w:beforeAutospacing="1" w:after="100" w:afterAutospacing="1"/>
      <w:jc w:val="left"/>
    </w:pPr>
    <w:rPr>
      <w:color w:val="auto"/>
      <w:szCs w:val="24"/>
      <w:lang w:eastAsia="cs-CZ"/>
    </w:rPr>
  </w:style>
  <w:style w:type="paragraph" w:styleId="Bezmezer">
    <w:name w:val="No Spacing"/>
    <w:uiPriority w:val="1"/>
    <w:qFormat/>
    <w:rsid w:val="00D9226E"/>
    <w:rPr>
      <w:rFonts w:ascii="Times New Roman" w:eastAsiaTheme="minorHAnsi" w:hAnsi="Times New Roman" w:cs="Times New Roman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50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0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16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1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0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8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Fakultn%C3%AD_nemocnice" TargetMode="External"/><Relationship Id="rId13" Type="http://schemas.openxmlformats.org/officeDocument/2006/relationships/hyperlink" Target="https://cs.wikipedia.org/wiki/Horsk%C3%A1_slu%C5%BEba_%C4%8Cesk%C3%A9_republik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Policie_%C4%8Cesk%C3%A9_republiky" TargetMode="External"/><Relationship Id="rId12" Type="http://schemas.openxmlformats.org/officeDocument/2006/relationships/hyperlink" Target="https://cs.wikipedia.org/wiki/Civiln%C3%AD_ochrana" TargetMode="External"/><Relationship Id="rId17" Type="http://schemas.openxmlformats.org/officeDocument/2006/relationships/hyperlink" Target="https://cs.wikipedia.org/wiki/Policie_%C4%8Cesk%C3%A9_republiky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Hasi%C4%8Dsk%C3%BD_z%C3%A1chrann%C3%BD_sbor_%C4%8Cesk%C3%A9_republik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Zdravotnick%C3%A1_z%C3%A1chrann%C3%A1_slu%C5%BEba" TargetMode="External"/><Relationship Id="rId11" Type="http://schemas.openxmlformats.org/officeDocument/2006/relationships/hyperlink" Target="https://cs.wikipedia.org/wiki/%C4%8Cesk%C3%BD_%C4%8Derven%C3%BD_k%C5%99%C3%AD%C5%BE" TargetMode="External"/><Relationship Id="rId5" Type="http://schemas.openxmlformats.org/officeDocument/2006/relationships/hyperlink" Target="https://cs.wikipedia.org/wiki/Hasi%C4%8Dsk%C3%BD_z%C3%A1chrann%C3%BD_sbor_%C4%8Cesk%C3%A9_republiky" TargetMode="External"/><Relationship Id="rId15" Type="http://schemas.openxmlformats.org/officeDocument/2006/relationships/hyperlink" Target="https://cs.wikipedia.org/w/index.php?title=Skaln%C3%AD_z%C3%A1chrann%C3%A1_slu%C5%BEba_%C4%8C%C4%8CK&amp;action=edit&amp;redlink=1" TargetMode="External"/><Relationship Id="rId10" Type="http://schemas.openxmlformats.org/officeDocument/2006/relationships/hyperlink" Target="https://cs.wikipedia.org/wiki/Bezpe%C4%8Dnostn%C3%AD_sbor_(%C4%8Cesko)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Obecn%C3%AD_policie" TargetMode="External"/><Relationship Id="rId14" Type="http://schemas.openxmlformats.org/officeDocument/2006/relationships/hyperlink" Target="https://cs.wikipedia.org/wiki/Vodn%C3%AD_z%C3%A1chrann%C3%A1_slu%C5%BEba_%C4%8C%C4%8C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1267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ZÁKON</vt:lpstr>
    </vt:vector>
  </TitlesOfParts>
  <Company>Parlament CR</Company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</dc:title>
  <dc:creator>opilec</dc:creator>
  <cp:lastModifiedBy>DolezalJ</cp:lastModifiedBy>
  <cp:revision>3</cp:revision>
  <dcterms:created xsi:type="dcterms:W3CDTF">2021-07-07T06:18:00Z</dcterms:created>
  <dcterms:modified xsi:type="dcterms:W3CDTF">2021-07-07T07:04:00Z</dcterms:modified>
  <dc:language>cs-CZ</dc:language>
</cp:coreProperties>
</file>